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Приложение 1 к закупочной документации</w:t>
      </w: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Техническое задание</w:t>
      </w: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340C3D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Поставка </w:t>
      </w:r>
      <w:r w:rsidR="000B7C4E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питьевой </w:t>
      </w:r>
      <w:r w:rsidR="00FF1649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бутилированной </w:t>
      </w:r>
      <w:r w:rsidR="000B7C4E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воды</w:t>
      </w:r>
      <w:r w:rsidR="00FF1649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(бутыль 19 л)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для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нужд</w:t>
      </w:r>
      <w:r w:rsidR="00D61AD0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Свердловского филиала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  <w:t xml:space="preserve">АО «ЭнергосбыТ Плюс» </w:t>
      </w:r>
    </w:p>
    <w:p w:rsidR="00340C3D" w:rsidRPr="00AD1A16" w:rsidRDefault="00340C3D" w:rsidP="00340C3D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 w:themeColor="text1"/>
          <w:spacing w:val="-4"/>
          <w:sz w:val="20"/>
          <w:szCs w:val="20"/>
          <w:lang w:eastAsia="ru-RU"/>
        </w:rPr>
      </w:pPr>
    </w:p>
    <w:p w:rsidR="00F044F9" w:rsidRPr="00AD1A16" w:rsidRDefault="00340C3D" w:rsidP="00F04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1. Общие требования</w:t>
      </w:r>
    </w:p>
    <w:p w:rsidR="00FF1649" w:rsidRPr="00FF1649" w:rsidRDefault="00340C3D" w:rsidP="00FF1649">
      <w:pPr>
        <w:pStyle w:val="a3"/>
        <w:widowControl/>
        <w:numPr>
          <w:ilvl w:val="0"/>
          <w:numId w:val="5"/>
        </w:numPr>
        <w:shd w:val="clear" w:color="auto" w:fill="FFFFFF"/>
        <w:adjustRightInd/>
        <w:spacing w:before="5" w:line="240" w:lineRule="exact"/>
        <w:contextualSpacing w:val="0"/>
        <w:rPr>
          <w:rFonts w:ascii="Tahoma" w:eastAsia="Times New Roman" w:hAnsi="Tahoma" w:cs="Tahoma"/>
          <w:b/>
          <w:bCs/>
          <w:color w:val="000000"/>
          <w:spacing w:val="-4"/>
        </w:rPr>
      </w:pPr>
      <w:r w:rsidRPr="00AD1A16">
        <w:rPr>
          <w:rFonts w:ascii="Tahoma" w:hAnsi="Tahoma" w:cs="Tahoma"/>
          <w:color w:val="000000" w:themeColor="text1"/>
        </w:rPr>
        <w:t>Объект закупки</w:t>
      </w:r>
      <w:r w:rsidRPr="00AD1A16">
        <w:rPr>
          <w:rFonts w:ascii="Tahoma" w:hAnsi="Tahoma" w:cs="Tahoma"/>
          <w:b/>
          <w:bCs/>
          <w:color w:val="000000" w:themeColor="text1"/>
        </w:rPr>
        <w:t xml:space="preserve">: </w:t>
      </w:r>
      <w:r w:rsidR="00FF1649" w:rsidRPr="00FF1649">
        <w:rPr>
          <w:rFonts w:ascii="Tahoma" w:eastAsia="Times New Roman" w:hAnsi="Tahoma" w:cs="Tahoma"/>
          <w:b/>
          <w:bCs/>
          <w:color w:val="000000"/>
        </w:rPr>
        <w:t>Питьевая бутилированная вода (бутыль 19л)</w:t>
      </w:r>
      <w:r w:rsidR="00FF1649" w:rsidRPr="00FF1649">
        <w:rPr>
          <w:rFonts w:ascii="Tahoma" w:eastAsia="Times New Roman" w:hAnsi="Tahoma" w:cs="Tahoma"/>
          <w:color w:val="000000"/>
        </w:rPr>
        <w:t xml:space="preserve"> (далее – Продукция)</w:t>
      </w:r>
      <w:r w:rsidR="00FF1649">
        <w:rPr>
          <w:rFonts w:ascii="Tahoma" w:eastAsia="Times New Roman" w:hAnsi="Tahoma" w:cs="Tahoma"/>
          <w:color w:val="000000"/>
        </w:rPr>
        <w:t>.</w:t>
      </w:r>
    </w:p>
    <w:p w:rsidR="00340C3D" w:rsidRPr="00AD1A16" w:rsidRDefault="00340C3D" w:rsidP="00F04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F044F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jc w:val="both"/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  <w:t xml:space="preserve">2. 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Сроки (периоды) поставки продукции:  </w:t>
      </w:r>
    </w:p>
    <w:p w:rsidR="00340C3D" w:rsidRPr="00AD1A16" w:rsidRDefault="00340C3D" w:rsidP="00F044F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rPr>
          <w:rFonts w:ascii="Tahoma" w:eastAsiaTheme="minorEastAsia" w:hAnsi="Tahoma" w:cs="Tahoma"/>
          <w:color w:val="000000" w:themeColor="text1"/>
          <w:spacing w:val="-4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         2.1.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Начало поставки: с момента заключения договора; </w:t>
      </w:r>
    </w:p>
    <w:p w:rsidR="001124EC" w:rsidRPr="00AD1A16" w:rsidRDefault="00340C3D" w:rsidP="004B7E6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rPr>
          <w:rFonts w:ascii="Tahoma" w:hAnsi="Tahoma" w:cs="Tahoma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   </w:t>
      </w:r>
      <w:r w:rsidR="006407FD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2.2. Окончание поставки: 31.03.2026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г.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br/>
      </w:r>
      <w:r w:rsidR="001124EC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ar-SA"/>
        </w:rPr>
        <w:t>Продукция поставляется</w:t>
      </w:r>
      <w:r w:rsidR="004B7E62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ar-SA"/>
        </w:rPr>
        <w:t xml:space="preserve"> до места доставки, указанного в Спецификации,</w:t>
      </w:r>
      <w:r w:rsidR="001124EC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ar-SA"/>
        </w:rPr>
        <w:t xml:space="preserve"> Партиями</w:t>
      </w:r>
      <w:r w:rsidR="004B7E62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ar-SA"/>
        </w:rPr>
        <w:t>,</w:t>
      </w:r>
      <w:r w:rsidR="001124EC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ar-SA"/>
        </w:rPr>
        <w:t xml:space="preserve"> </w:t>
      </w:r>
      <w:r w:rsidR="001124EC" w:rsidRPr="00AD1A16">
        <w:rPr>
          <w:rFonts w:ascii="Tahoma" w:hAnsi="Tahoma" w:cs="Tahoma"/>
          <w:sz w:val="20"/>
          <w:szCs w:val="20"/>
        </w:rPr>
        <w:t xml:space="preserve">по предварительной заявке Покупателя, направленной </w:t>
      </w:r>
      <w:r w:rsidR="00070093" w:rsidRPr="00AD1A16">
        <w:rPr>
          <w:rFonts w:ascii="Tahoma" w:hAnsi="Tahoma" w:cs="Tahoma"/>
          <w:sz w:val="20"/>
          <w:szCs w:val="20"/>
        </w:rPr>
        <w:t>посредством телефона</w:t>
      </w:r>
      <w:r w:rsidR="001124EC" w:rsidRPr="00AD1A16">
        <w:rPr>
          <w:rFonts w:ascii="Tahoma" w:hAnsi="Tahoma" w:cs="Tahoma"/>
          <w:sz w:val="20"/>
          <w:szCs w:val="20"/>
        </w:rPr>
        <w:t>. Количество Продукции</w:t>
      </w:r>
      <w:r w:rsidR="004B7E62" w:rsidRPr="00AD1A16">
        <w:rPr>
          <w:rFonts w:ascii="Tahoma" w:hAnsi="Tahoma" w:cs="Tahoma"/>
          <w:sz w:val="20"/>
          <w:szCs w:val="20"/>
        </w:rPr>
        <w:t>,</w:t>
      </w:r>
      <w:r w:rsidR="001124EC" w:rsidRPr="00AD1A16">
        <w:rPr>
          <w:rFonts w:ascii="Tahoma" w:hAnsi="Tahoma" w:cs="Tahoma"/>
          <w:sz w:val="20"/>
          <w:szCs w:val="20"/>
        </w:rPr>
        <w:t xml:space="preserve"> сроки поставки, адрес доставки согласовываются Сторонами в заявке. </w:t>
      </w:r>
    </w:p>
    <w:p w:rsidR="001124EC" w:rsidRPr="00AD1A16" w:rsidRDefault="001124EC" w:rsidP="001124EC">
      <w:pPr>
        <w:rPr>
          <w:rFonts w:ascii="Tahoma" w:hAnsi="Tahoma" w:cs="Tahoma"/>
          <w:sz w:val="20"/>
          <w:szCs w:val="20"/>
        </w:rPr>
      </w:pPr>
    </w:p>
    <w:p w:rsidR="00B32720" w:rsidRPr="00AD1A16" w:rsidRDefault="00FC4189" w:rsidP="001124EC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3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B32720" w:rsidRPr="00AD1A16" w:rsidRDefault="00B32720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        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3.1. </w:t>
      </w:r>
      <w:r w:rsidRPr="00AD1A16">
        <w:rPr>
          <w:rFonts w:ascii="Tahoma" w:hAnsi="Tahoma" w:cs="Tahoma"/>
          <w:bCs/>
          <w:color w:val="000000"/>
          <w:sz w:val="20"/>
          <w:szCs w:val="20"/>
        </w:rPr>
        <w:t xml:space="preserve">Спецификация требуемой продукции: </w:t>
      </w:r>
    </w:p>
    <w:p w:rsidR="00FC4189" w:rsidRPr="00AD1A16" w:rsidRDefault="00FC4189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9878" w:type="dxa"/>
        <w:tblInd w:w="40" w:type="dxa"/>
        <w:tblLayout w:type="fixed"/>
        <w:tblCellMar>
          <w:left w:w="26" w:type="dxa"/>
          <w:right w:w="26" w:type="dxa"/>
        </w:tblCellMar>
        <w:tblLook w:val="0000" w:firstRow="0" w:lastRow="0" w:firstColumn="0" w:lastColumn="0" w:noHBand="0" w:noVBand="0"/>
      </w:tblPr>
      <w:tblGrid>
        <w:gridCol w:w="313"/>
        <w:gridCol w:w="2194"/>
        <w:gridCol w:w="4252"/>
        <w:gridCol w:w="851"/>
        <w:gridCol w:w="709"/>
        <w:gridCol w:w="1559"/>
      </w:tblGrid>
      <w:tr w:rsidR="00FC4189" w:rsidRPr="00AD1A16" w:rsidTr="00AE57DF">
        <w:trPr>
          <w:trHeight w:val="583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Технические характеристики</w:t>
            </w: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Срок поставки в 2025 г.</w:t>
            </w:r>
          </w:p>
        </w:tc>
      </w:tr>
      <w:tr w:rsidR="00FC4189" w:rsidRPr="00AD1A16" w:rsidTr="00AE57DF">
        <w:trPr>
          <w:trHeight w:val="13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FF1649" w:rsidRDefault="00FF1649" w:rsidP="005625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F164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  <w:t>Питьевая бутилированная вода (бутыль 19л)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720" w:rsidRPr="00AD1A16" w:rsidRDefault="00AE57DF" w:rsidP="00B32720">
            <w:pPr>
              <w:tabs>
                <w:tab w:val="left" w:pos="360"/>
              </w:tabs>
              <w:autoSpaceDN w:val="0"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Негазированная природная в</w:t>
            </w:r>
            <w:r w:rsidR="00B32720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ода, расфасованная в бутыли из безопасного поликарбоната, </w:t>
            </w:r>
            <w:r w:rsidR="002B1821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объемом </w:t>
            </w:r>
            <w:r w:rsidR="00B32720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от 19л, </w:t>
            </w:r>
            <w:r w:rsidR="00B32720" w:rsidRPr="00AD1A16">
              <w:rPr>
                <w:rFonts w:ascii="Tahoma" w:eastAsia="Calibri" w:hAnsi="Tahoma" w:cs="Tahoma"/>
                <w:sz w:val="20"/>
                <w:szCs w:val="20"/>
              </w:rPr>
              <w:t>пригодные для установки в устройства подачи воды (кулеры), для использования помпы.</w:t>
            </w:r>
          </w:p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8006BE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AD1A16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4799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B32720" w:rsidP="00FC418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заявкам Покупателя</w:t>
            </w:r>
          </w:p>
        </w:tc>
      </w:tr>
    </w:tbl>
    <w:p w:rsidR="001124EC" w:rsidRPr="00AD1A16" w:rsidRDefault="001124EC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4D2FCE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      </w:t>
      </w:r>
      <w:r w:rsidR="00B32720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3</w:t>
      </w:r>
      <w:r w:rsidR="00822630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.2</w:t>
      </w:r>
      <w:r w:rsidR="00340C3D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>Адреса поставки</w:t>
      </w:r>
      <w:r w:rsidR="00864A43"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>: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740"/>
        <w:gridCol w:w="3180"/>
        <w:gridCol w:w="1723"/>
        <w:gridCol w:w="3563"/>
      </w:tblGrid>
      <w:tr w:rsidR="00164328" w:rsidRPr="00AD1A16" w:rsidTr="00831FFC">
        <w:trPr>
          <w:trHeight w:val="6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Грузополучатель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Адрес поставки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Ориентировочное кол-во* (в год, шт.)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Свердловский филиал 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АО «ЭнергосбыТ Плюс»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Кузнечная, 92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Свердловский филиал АО «ЭнергосбыТ Плюс»,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ИНН 5612042824, КПП 667043001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620075, Свердловская область, г. Екатеринбург, ул. Кузнечная, д. 92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Банк Уральский банк ПАО «Сбербанк России»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Расчетный счет 40702810816020104300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Корреспондентский счет 30101810500000000674,</w:t>
            </w: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БИК 046577674</w:t>
            </w: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Ленина, 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Восточная, 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Электриков, 16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0177EE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Ремесленный, 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Бажова, 68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Верхняя Пышма, ул. А. Козицына, 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Михайловск, ул. Кирова, 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Первоуральск, пр-т. Космонавтов, 1а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Первоуральск, пр-т. Ильича, 28 в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Полевской, ул. Свердлова, 12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Ревда, ул. Мира, 25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Дегтярск, ул. Калинина, 12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Сысерть, ул. Коммуны, 26а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Первоуральск, Ильича, 13А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Каменск-Уральский, ул. Рябова, 2а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Белоярский, пер. Центральный, 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Богданович, ул. Первомайская, 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п. Рефтинский, ул. Гагарина, 17а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677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4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2B1821" w:rsidP="0016432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0177EE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4799</w:t>
            </w:r>
          </w:p>
        </w:tc>
        <w:tc>
          <w:tcPr>
            <w:tcW w:w="3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D4F60" w:rsidRPr="00AD1A16" w:rsidRDefault="000D4F60" w:rsidP="00DF021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</w:pPr>
    </w:p>
    <w:p w:rsidR="000D4F60" w:rsidRPr="00AD1A16" w:rsidRDefault="000D4F60" w:rsidP="000D4F60">
      <w:pPr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         </w:t>
      </w:r>
      <w:r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3.2. </w:t>
      </w:r>
      <w:r w:rsidRPr="00AD1A16">
        <w:rPr>
          <w:rFonts w:ascii="Tahoma" w:hAnsi="Tahoma" w:cs="Tahoma"/>
          <w:sz w:val="20"/>
          <w:szCs w:val="20"/>
        </w:rPr>
        <w:t>Бутыли являются оборотной (возвратной) тарой и собственностью Поставщика, передаются Заказчику во временное пользование на период действия договора без уплаты залоговой цены и подлежат возврату.</w:t>
      </w:r>
    </w:p>
    <w:p w:rsidR="000D4F60" w:rsidRPr="00AD1A16" w:rsidRDefault="000D4F60" w:rsidP="000D4F60">
      <w:pPr>
        <w:contextualSpacing/>
        <w:rPr>
          <w:rFonts w:ascii="Tahoma" w:hAnsi="Tahoma" w:cs="Tahoma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>При поставке очередной партии питьевой воды Заказчиком передается Поставщику пустая тара (бутыли).</w:t>
      </w:r>
    </w:p>
    <w:p w:rsidR="00864A43" w:rsidRPr="00AD1A16" w:rsidRDefault="00AE57DF" w:rsidP="000D4F6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4</w:t>
      </w:r>
      <w:r w:rsidR="00FB52C9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Требования к качеству продукции, к упаковке и отгрузке продукции:</w:t>
      </w:r>
    </w:p>
    <w:p w:rsidR="000D4F60" w:rsidRPr="00AD1A16" w:rsidRDefault="004D2FCE" w:rsidP="000D4F6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AE57DF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4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.1</w:t>
      </w:r>
      <w:r w:rsidR="00864A43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0D4F60" w:rsidRPr="00AD1A16">
        <w:rPr>
          <w:rFonts w:ascii="Tahoma" w:hAnsi="Tahoma" w:cs="Tahoma"/>
          <w:sz w:val="20"/>
          <w:szCs w:val="20"/>
        </w:rPr>
        <w:t>Бутилированная вода должна соответствовать гигиеническим требованиям к качеству воды, установленным Постановлением Главного государственного санитарного врача РФ от 19 марта 2002 года №12 «О введении в действие санитарно–эпидемиологических правил и нормативов «Питьевая вода. Гигиенические требования к качеству воды, расфасованной в ёмкости. Контроль качества. СанПиН 2.1.4.1116-02».</w:t>
      </w:r>
    </w:p>
    <w:p w:rsidR="000D4F60" w:rsidRPr="00AD1A16" w:rsidRDefault="000D4F60" w:rsidP="000D4F6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Соответствие бутилированной воды требованиям Федерального Закона «О качестве и безопасности пищевых продуктов» от 02.01.2000г. №29-ФЗ (в ред. от 19.07.2011), СанПиН 2.3.2.1078-01 «Гигиенические требования безопасности и пищевой ценности пищевых продуктов», ГОСТ 32220-2013 от 01.07.2015 или ГОСТ Р 54316-2020 «Воды минеральные природные», СанПиН 2.3.2.1324-03 «Гигиенические требования к срокам годности и условиям хранения пищевых продуктов» пп. 1.10,1.11, допущена к реализации. </w:t>
      </w:r>
    </w:p>
    <w:p w:rsidR="000D4F60" w:rsidRPr="00AD1A16" w:rsidRDefault="000D4F60" w:rsidP="000D4F60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6 (шесть) месяцев с даты   изготовления.</w:t>
      </w:r>
    </w:p>
    <w:p w:rsidR="00727A3F" w:rsidRPr="00AD1A16" w:rsidRDefault="000B7C4E" w:rsidP="000D4F6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</w:t>
      </w:r>
      <w:r w:rsidR="004D2FCE" w:rsidRPr="00AD1A16">
        <w:rPr>
          <w:rFonts w:ascii="Tahoma" w:hAnsi="Tahoma" w:cs="Tahoma"/>
          <w:sz w:val="20"/>
          <w:szCs w:val="20"/>
        </w:rPr>
        <w:t xml:space="preserve">  </w:t>
      </w:r>
      <w:r w:rsidR="00AE57DF" w:rsidRPr="00AD1A16">
        <w:rPr>
          <w:rFonts w:ascii="Tahoma" w:hAnsi="Tahoma" w:cs="Tahoma"/>
          <w:sz w:val="20"/>
          <w:szCs w:val="20"/>
        </w:rPr>
        <w:t>4</w:t>
      </w:r>
      <w:r w:rsidR="00864A43" w:rsidRPr="00AD1A16">
        <w:rPr>
          <w:rFonts w:ascii="Tahoma" w:hAnsi="Tahoma" w:cs="Tahoma"/>
          <w:sz w:val="20"/>
          <w:szCs w:val="20"/>
        </w:rPr>
        <w:t xml:space="preserve">.2.  </w:t>
      </w:r>
      <w:r w:rsidR="001460DD" w:rsidRPr="00AD1A16">
        <w:rPr>
          <w:rFonts w:ascii="Tahoma" w:hAnsi="Tahoma" w:cs="Tahoma"/>
          <w:sz w:val="20"/>
          <w:szCs w:val="20"/>
        </w:rPr>
        <w:t>Упаковка</w:t>
      </w:r>
      <w:r w:rsidR="001460DD" w:rsidRPr="00AD1A16">
        <w:rPr>
          <w:rFonts w:ascii="Tahoma" w:hAnsi="Tahoma" w:cs="Tahoma"/>
          <w:spacing w:val="42"/>
          <w:sz w:val="20"/>
          <w:szCs w:val="20"/>
        </w:rPr>
        <w:t xml:space="preserve"> </w:t>
      </w:r>
      <w:r w:rsidR="001460DD" w:rsidRPr="00AD1A16">
        <w:rPr>
          <w:rFonts w:ascii="Tahoma" w:hAnsi="Tahoma" w:cs="Tahoma"/>
          <w:sz w:val="20"/>
          <w:szCs w:val="20"/>
        </w:rPr>
        <w:t>Продукции должна</w:t>
      </w:r>
      <w:r w:rsidR="001460DD" w:rsidRPr="00AD1A16">
        <w:rPr>
          <w:rFonts w:ascii="Tahoma" w:hAnsi="Tahoma" w:cs="Tahoma"/>
          <w:spacing w:val="41"/>
          <w:sz w:val="20"/>
          <w:szCs w:val="20"/>
        </w:rPr>
        <w:t xml:space="preserve"> </w:t>
      </w:r>
      <w:r w:rsidR="001460DD" w:rsidRPr="00AD1A16">
        <w:rPr>
          <w:rFonts w:ascii="Tahoma" w:hAnsi="Tahoma" w:cs="Tahoma"/>
          <w:sz w:val="20"/>
          <w:szCs w:val="20"/>
        </w:rPr>
        <w:t>соответствовать</w:t>
      </w:r>
      <w:r w:rsidR="00FA29C0" w:rsidRPr="00AD1A16">
        <w:rPr>
          <w:rFonts w:ascii="Tahoma" w:hAnsi="Tahoma" w:cs="Tahoma"/>
          <w:sz w:val="20"/>
          <w:szCs w:val="20"/>
        </w:rPr>
        <w:t xml:space="preserve"> требованиям государственных стандартов Российской Федерации, </w:t>
      </w:r>
      <w:r w:rsidR="00FA29C0" w:rsidRPr="00AD1A16">
        <w:rPr>
          <w:rFonts w:ascii="Tahoma" w:hAnsi="Tahoma" w:cs="Tahoma"/>
          <w:color w:val="000000" w:themeColor="text1"/>
          <w:sz w:val="20"/>
          <w:szCs w:val="20"/>
        </w:rPr>
        <w:t>требованиям Технических регламентов Таможенного союза ТР ТС 021/2011 «О безопасности пищевой продукции», ТР ТС 022/2011 «Пищевая продукция в части ее маркировки», ТР ТС 005/2011 «О безопасности упаковки»</w:t>
      </w:r>
      <w:r w:rsidR="00FA29C0" w:rsidRPr="00AD1A1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0226CD" w:rsidRPr="00AD1A16" w:rsidRDefault="00435BD5" w:rsidP="000226CD">
      <w:pPr>
        <w:pStyle w:val="a3"/>
        <w:ind w:left="0"/>
        <w:jc w:val="both"/>
        <w:rPr>
          <w:rFonts w:ascii="Tahoma" w:eastAsia="Times New Roman" w:hAnsi="Tahoma" w:cs="Tahoma"/>
        </w:rPr>
      </w:pPr>
      <w:r w:rsidRPr="00AD1A16">
        <w:rPr>
          <w:rFonts w:ascii="Tahoma" w:hAnsi="Tahoma" w:cs="Tahoma"/>
          <w:snapToGrid w:val="0"/>
        </w:rPr>
        <w:t xml:space="preserve">      </w:t>
      </w:r>
      <w:r w:rsidR="004D2FCE" w:rsidRPr="00AD1A16">
        <w:rPr>
          <w:rFonts w:ascii="Tahoma" w:hAnsi="Tahoma" w:cs="Tahoma"/>
          <w:snapToGrid w:val="0"/>
        </w:rPr>
        <w:t xml:space="preserve"> </w:t>
      </w:r>
      <w:r w:rsidR="00AE57DF" w:rsidRPr="00AD1A16">
        <w:rPr>
          <w:rFonts w:ascii="Tahoma" w:hAnsi="Tahoma" w:cs="Tahoma"/>
          <w:snapToGrid w:val="0"/>
        </w:rPr>
        <w:t>4</w:t>
      </w:r>
      <w:r w:rsidRPr="00AD1A16">
        <w:rPr>
          <w:rFonts w:ascii="Tahoma" w:hAnsi="Tahoma" w:cs="Tahoma"/>
          <w:snapToGrid w:val="0"/>
        </w:rPr>
        <w:t xml:space="preserve">.3. </w:t>
      </w:r>
      <w:r w:rsidRPr="00AD1A16">
        <w:rPr>
          <w:rFonts w:ascii="Tahoma" w:eastAsia="Times New Roman" w:hAnsi="Tahoma" w:cs="Tahoma"/>
        </w:rPr>
        <w:t>Отгрузка Продукции производится в соответствии с графиком поставок, указанном в Спецификации.</w:t>
      </w:r>
    </w:p>
    <w:p w:rsidR="00340C3D" w:rsidRPr="00AD1A16" w:rsidRDefault="00AE57DF" w:rsidP="000226CD">
      <w:pPr>
        <w:pStyle w:val="a3"/>
        <w:ind w:left="0"/>
        <w:jc w:val="both"/>
        <w:rPr>
          <w:rFonts w:ascii="Tahoma" w:hAnsi="Tahoma" w:cs="Tahoma"/>
          <w:snapToGrid w:val="0"/>
        </w:rPr>
      </w:pPr>
      <w:r w:rsidRPr="00AD1A16">
        <w:rPr>
          <w:rFonts w:ascii="Tahoma" w:eastAsia="Times New Roman" w:hAnsi="Tahoma" w:cs="Tahoma"/>
          <w:b/>
        </w:rPr>
        <w:t>5</w:t>
      </w:r>
      <w:r w:rsidR="000226CD" w:rsidRPr="00AD1A16">
        <w:rPr>
          <w:rFonts w:ascii="Tahoma" w:eastAsia="Times New Roman" w:hAnsi="Tahoma" w:cs="Tahoma"/>
          <w:b/>
        </w:rPr>
        <w:t>.</w:t>
      </w:r>
      <w:r w:rsidR="000226CD" w:rsidRPr="00AD1A16">
        <w:rPr>
          <w:rFonts w:ascii="Tahoma" w:hAnsi="Tahoma" w:cs="Tahoma"/>
          <w:b/>
          <w:color w:val="000000" w:themeColor="text1"/>
        </w:rPr>
        <w:t xml:space="preserve"> </w:t>
      </w:r>
      <w:r w:rsidR="00340C3D" w:rsidRPr="00AD1A16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  <w:r w:rsidR="00340C3D" w:rsidRPr="00AD1A16">
        <w:rPr>
          <w:rFonts w:ascii="Tahoma" w:hAnsi="Tahoma" w:cs="Tahoma"/>
          <w:color w:val="000000" w:themeColor="text1"/>
        </w:rPr>
        <w:t xml:space="preserve"> Поставщик одновременно с передачей продукции обязан передать грузополучателю документы на русском языке (технический паспорт, сертификаты соответствия/Декларации о соответствии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:rsidR="004D2FCE" w:rsidRPr="00AD1A16" w:rsidRDefault="00AE57DF" w:rsidP="004D2FC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6</w:t>
      </w:r>
      <w:r w:rsidR="000226C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Требования к безопасности продукции:  </w:t>
      </w:r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="00340C3D" w:rsidRPr="00AD1A16">
          <w:rPr>
            <w:rFonts w:ascii="Tahoma" w:eastAsiaTheme="minorEastAsia" w:hAnsi="Tahoma" w:cs="Tahoma"/>
            <w:snapToGrid w:val="0"/>
            <w:color w:val="000000" w:themeColor="text1"/>
            <w:sz w:val="20"/>
            <w:szCs w:val="20"/>
            <w:lang w:eastAsia="ru-RU"/>
          </w:rPr>
          <w:t>санитарным нормам</w:t>
        </w:r>
      </w:hyperlink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 и правилам, </w:t>
      </w:r>
      <w:hyperlink r:id="rId8" w:tooltip="Государственные стандарты" w:history="1">
        <w:r w:rsidR="00340C3D" w:rsidRPr="00AD1A16">
          <w:rPr>
            <w:rFonts w:ascii="Tahoma" w:eastAsiaTheme="minorEastAsia" w:hAnsi="Tahoma" w:cs="Tahoma"/>
            <w:snapToGrid w:val="0"/>
            <w:color w:val="000000" w:themeColor="text1"/>
            <w:sz w:val="20"/>
            <w:szCs w:val="20"/>
            <w:lang w:eastAsia="ru-RU"/>
          </w:rPr>
          <w:t>государственным стандартам</w:t>
        </w:r>
      </w:hyperlink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:rsidR="00DE633D" w:rsidRPr="00AD1A16" w:rsidRDefault="00AE57DF" w:rsidP="00DE63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7</w:t>
      </w:r>
      <w:r w:rsidR="000226CD"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сдачи и приемки продукции:</w:t>
      </w:r>
      <w:r w:rsidR="00340C3D" w:rsidRPr="00AD1A1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:rsidR="00DE633D" w:rsidRPr="00AD1A16" w:rsidRDefault="00DE633D" w:rsidP="00DE63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>.1.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 Приемка Продукции по количеству </w:t>
      </w:r>
      <w:r w:rsidRPr="00AD1A16">
        <w:rPr>
          <w:rFonts w:ascii="Tahoma" w:eastAsia="Times New Roman" w:hAnsi="Tahoma" w:cs="Tahoma"/>
          <w:sz w:val="20"/>
          <w:szCs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B94A8D" w:rsidRPr="00AD1A16">
        <w:rPr>
          <w:rFonts w:ascii="Tahoma" w:eastAsia="Times New Roman" w:hAnsi="Tahoma" w:cs="Tahoma"/>
          <w:sz w:val="20"/>
          <w:szCs w:val="20"/>
        </w:rPr>
        <w:t xml:space="preserve">1 (одного) рабочего дня </w:t>
      </w:r>
      <w:r w:rsidRPr="00AD1A16">
        <w:rPr>
          <w:rFonts w:ascii="Tahoma" w:eastAsia="Times New Roman" w:hAnsi="Tahoma" w:cs="Tahoma"/>
          <w:sz w:val="20"/>
          <w:szCs w:val="20"/>
        </w:rPr>
        <w:t xml:space="preserve">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AD1A16">
        <w:rPr>
          <w:rFonts w:ascii="Tahoma" w:eastAsia="Times New Roman" w:hAnsi="Tahoma" w:cs="Tahoma"/>
          <w:iCs/>
          <w:sz w:val="20"/>
          <w:szCs w:val="20"/>
        </w:rPr>
        <w:t>полностью поставленной</w:t>
      </w:r>
      <w:r w:rsidRPr="00AD1A16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Pr="00AD1A16">
        <w:rPr>
          <w:rFonts w:ascii="Tahoma" w:eastAsia="Times New Roman" w:hAnsi="Tahoma" w:cs="Tahoma"/>
          <w:iCs/>
          <w:sz w:val="20"/>
          <w:szCs w:val="20"/>
        </w:rPr>
        <w:t xml:space="preserve"> Партии Продукции.</w:t>
      </w:r>
    </w:p>
    <w:p w:rsidR="00DE633D" w:rsidRPr="00AD1A16" w:rsidRDefault="00DE633D" w:rsidP="00DE633D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E633D" w:rsidRPr="00AD1A16" w:rsidRDefault="00DE633D" w:rsidP="00DE633D">
      <w:pPr>
        <w:widowControl w:val="0"/>
        <w:tabs>
          <w:tab w:val="left" w:pos="139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D1A16">
        <w:rPr>
          <w:rFonts w:ascii="Tahoma" w:eastAsia="Times New Roman" w:hAnsi="Tahoma" w:cs="Tahoma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032CE4" w:rsidRPr="00AD1A16" w:rsidRDefault="004D2FCE" w:rsidP="00DE633D">
      <w:pPr>
        <w:widowControl w:val="0"/>
        <w:tabs>
          <w:tab w:val="left" w:pos="139"/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 xml:space="preserve">.2. 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="00032CE4" w:rsidRPr="00AD1A16">
        <w:rPr>
          <w:rFonts w:ascii="Tahoma" w:hAnsi="Tahoma" w:cs="Tahoma"/>
          <w:sz w:val="20"/>
          <w:szCs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032CE4" w:rsidRPr="00AD1A16" w:rsidRDefault="004D2FCE" w:rsidP="00032CE4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AE57DF" w:rsidRPr="00AD1A16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032CE4" w:rsidRPr="00AD1A16">
        <w:rPr>
          <w:rFonts w:ascii="Tahoma" w:eastAsia="Times New Roman" w:hAnsi="Tahoma" w:cs="Tahoma"/>
          <w:sz w:val="20"/>
          <w:szCs w:val="20"/>
          <w:lang w:eastAsia="ru-RU"/>
        </w:rPr>
        <w:t>.3.</w:t>
      </w:r>
      <w:r w:rsidR="00032CE4" w:rsidRPr="00AD1A1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Датой поставки Продукции и датой приемки Продукции</w:t>
      </w:r>
      <w:r w:rsidR="00032CE4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032CE4" w:rsidRPr="00AD1A16" w:rsidRDefault="004D2FCE" w:rsidP="00032CE4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hAnsi="Tahoma" w:cs="Tahoma"/>
          <w:sz w:val="20"/>
          <w:szCs w:val="20"/>
        </w:rPr>
        <w:lastRenderedPageBreak/>
        <w:t xml:space="preserve">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>.4.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 Право собственности</w:t>
      </w:r>
      <w:r w:rsidR="00032CE4" w:rsidRPr="00AD1A1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027604" w:rsidRPr="00AD1A16" w:rsidRDefault="00C70958" w:rsidP="00C70958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8</w:t>
      </w:r>
      <w:r w:rsidR="004D2FCE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Требования по объему и срок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у гарантий качества продукции: 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8.1.  </w:t>
      </w:r>
      <w:r w:rsidR="00027604" w:rsidRPr="00AD1A16">
        <w:rPr>
          <w:rFonts w:ascii="Tahoma" w:eastAsia="Times New Roman" w:hAnsi="Tahoma" w:cs="Tahoma"/>
          <w:sz w:val="20"/>
          <w:szCs w:val="20"/>
          <w:lang w:eastAsia="ru-RU"/>
        </w:rPr>
        <w:t>Срок годности Продукцию составляет 6 (шесть) месяцев с даты   изготовления.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8.2. </w:t>
      </w:r>
      <w:r w:rsidR="002B1821" w:rsidRPr="00AD1A1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    </w:t>
      </w:r>
      <w:r w:rsidR="002B1821" w:rsidRPr="00AD1A16">
        <w:rPr>
          <w:rFonts w:ascii="Tahoma" w:hAnsi="Tahoma" w:cs="Tahoma"/>
          <w:sz w:val="20"/>
          <w:szCs w:val="20"/>
        </w:rPr>
        <w:t>8.3. 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iCs/>
          <w:sz w:val="20"/>
          <w:szCs w:val="20"/>
        </w:rPr>
        <w:t xml:space="preserve">          </w:t>
      </w:r>
      <w:r w:rsidR="002B1821" w:rsidRPr="00AD1A16">
        <w:rPr>
          <w:rFonts w:ascii="Tahoma" w:hAnsi="Tahoma" w:cs="Tahoma"/>
          <w:iCs/>
          <w:sz w:val="20"/>
          <w:szCs w:val="20"/>
        </w:rPr>
        <w:t xml:space="preserve">8.4.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="002B1821" w:rsidRPr="00AD1A1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iCs/>
          <w:sz w:val="20"/>
          <w:szCs w:val="20"/>
        </w:rPr>
        <w:t xml:space="preserve">          8.5</w:t>
      </w:r>
      <w:r w:rsidR="002B1821" w:rsidRPr="00AD1A16">
        <w:rPr>
          <w:rFonts w:ascii="Tahoma" w:hAnsi="Tahoma" w:cs="Tahoma"/>
          <w:iCs/>
          <w:sz w:val="20"/>
          <w:szCs w:val="20"/>
        </w:rPr>
        <w:t xml:space="preserve">.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="002B1821" w:rsidRPr="00AD1A1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8.6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ar-SA"/>
        </w:rPr>
        <w:t xml:space="preserve">          8.7. </w:t>
      </w:r>
      <w:r w:rsidR="002B1821" w:rsidRPr="00AD1A1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организации, поименованной в Приложении №4.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677F70" w:rsidRPr="00AD1A16" w:rsidRDefault="00677F70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8E7D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</w:p>
    <w:p w:rsidR="00E36B32" w:rsidRDefault="008E7D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Руководитель УМТО                                                                   </w:t>
      </w:r>
      <w:r w:rsidR="0025710B">
        <w:rPr>
          <w:rFonts w:ascii="Tahoma" w:hAnsi="Tahoma" w:cs="Tahoma"/>
          <w:sz w:val="20"/>
          <w:szCs w:val="20"/>
        </w:rPr>
        <w:t xml:space="preserve">                      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  А.С. Шабунин</w:t>
      </w: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677F70" w:rsidRPr="00AD775D" w:rsidRDefault="00677F70" w:rsidP="00677F70">
      <w:pPr>
        <w:shd w:val="clear" w:color="auto" w:fill="FFFFFF"/>
        <w:spacing w:before="100" w:beforeAutospacing="1" w:after="100" w:afterAutospacing="1"/>
        <w:jc w:val="both"/>
        <w:outlineLvl w:val="3"/>
        <w:rPr>
          <w:b/>
          <w:color w:val="000000"/>
        </w:rPr>
      </w:pPr>
      <w:r w:rsidRPr="009B00F7">
        <w:rPr>
          <w:rFonts w:ascii="Times New Roman" w:hAnsi="Times New Roman" w:cs="Times New Roman"/>
          <w:b/>
          <w:sz w:val="24"/>
          <w:szCs w:val="24"/>
        </w:rPr>
        <w:t>*</w:t>
      </w:r>
      <w:r w:rsidRPr="009B00F7">
        <w:rPr>
          <w:rFonts w:ascii="Times New Roman" w:hAnsi="Times New Roman" w:cs="Times New Roman"/>
          <w:sz w:val="20"/>
          <w:szCs w:val="20"/>
        </w:rPr>
        <w:t xml:space="preserve">Информация о количестве </w:t>
      </w:r>
      <w:r>
        <w:rPr>
          <w:rFonts w:ascii="Times New Roman" w:hAnsi="Times New Roman" w:cs="Times New Roman"/>
          <w:sz w:val="20"/>
          <w:szCs w:val="20"/>
        </w:rPr>
        <w:t>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имеет информационно-справочный характер и приведена исходя из планируемого к приобр</w:t>
      </w:r>
      <w:r>
        <w:rPr>
          <w:rFonts w:ascii="Times New Roman" w:hAnsi="Times New Roman" w:cs="Times New Roman"/>
          <w:sz w:val="20"/>
          <w:szCs w:val="20"/>
        </w:rPr>
        <w:t>етению Покупателем объема товара</w:t>
      </w:r>
      <w:r w:rsidRPr="009B00F7">
        <w:rPr>
          <w:rFonts w:ascii="Times New Roman" w:hAnsi="Times New Roman" w:cs="Times New Roman"/>
          <w:sz w:val="20"/>
          <w:szCs w:val="20"/>
        </w:rPr>
        <w:t>. Указание к</w:t>
      </w:r>
      <w:r>
        <w:rPr>
          <w:rFonts w:ascii="Times New Roman" w:hAnsi="Times New Roman" w:cs="Times New Roman"/>
          <w:sz w:val="20"/>
          <w:szCs w:val="20"/>
        </w:rPr>
        <w:t>оличества 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не налагает на </w:t>
      </w:r>
      <w:r>
        <w:rPr>
          <w:rFonts w:ascii="Times New Roman" w:hAnsi="Times New Roman" w:cs="Times New Roman"/>
          <w:sz w:val="20"/>
          <w:szCs w:val="20"/>
        </w:rPr>
        <w:t>Покупателя</w:t>
      </w:r>
      <w:r w:rsidRPr="009B00F7">
        <w:rPr>
          <w:rFonts w:ascii="Times New Roman" w:hAnsi="Times New Roman" w:cs="Times New Roman"/>
          <w:sz w:val="20"/>
          <w:szCs w:val="20"/>
        </w:rPr>
        <w:t xml:space="preserve"> обязательств по приобретению </w:t>
      </w:r>
      <w:r>
        <w:rPr>
          <w:rFonts w:ascii="Times New Roman" w:hAnsi="Times New Roman" w:cs="Times New Roman"/>
          <w:sz w:val="20"/>
          <w:szCs w:val="20"/>
        </w:rPr>
        <w:t>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в полном объёме, указанном в настояще</w:t>
      </w:r>
      <w:r>
        <w:rPr>
          <w:rFonts w:ascii="Times New Roman" w:hAnsi="Times New Roman" w:cs="Times New Roman"/>
          <w:sz w:val="20"/>
          <w:szCs w:val="20"/>
        </w:rPr>
        <w:t>м Техническом задании.</w:t>
      </w:r>
    </w:p>
    <w:p w:rsidR="00677F70" w:rsidRPr="004D2FCE" w:rsidRDefault="00677F70">
      <w:pPr>
        <w:rPr>
          <w:rFonts w:ascii="Tahoma" w:hAnsi="Tahoma" w:cs="Tahoma"/>
          <w:sz w:val="20"/>
          <w:szCs w:val="20"/>
        </w:rPr>
      </w:pPr>
    </w:p>
    <w:sectPr w:rsidR="00677F70" w:rsidRPr="004D2FCE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9A" w:rsidRDefault="0083189A" w:rsidP="00FC4189">
      <w:pPr>
        <w:spacing w:after="0" w:line="240" w:lineRule="auto"/>
      </w:pPr>
      <w:r>
        <w:separator/>
      </w:r>
    </w:p>
  </w:endnote>
  <w:endnote w:type="continuationSeparator" w:id="0">
    <w:p w:rsidR="0083189A" w:rsidRDefault="0083189A" w:rsidP="00FC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9A" w:rsidRDefault="0083189A" w:rsidP="00FC4189">
      <w:pPr>
        <w:spacing w:after="0" w:line="240" w:lineRule="auto"/>
      </w:pPr>
      <w:r>
        <w:separator/>
      </w:r>
    </w:p>
  </w:footnote>
  <w:footnote w:type="continuationSeparator" w:id="0">
    <w:p w:rsidR="0083189A" w:rsidRDefault="0083189A" w:rsidP="00FC4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3D"/>
    <w:rsid w:val="00001042"/>
    <w:rsid w:val="000049EF"/>
    <w:rsid w:val="00004BE2"/>
    <w:rsid w:val="00011261"/>
    <w:rsid w:val="00011C1F"/>
    <w:rsid w:val="000145E7"/>
    <w:rsid w:val="000177EE"/>
    <w:rsid w:val="000226CD"/>
    <w:rsid w:val="000232F7"/>
    <w:rsid w:val="00027604"/>
    <w:rsid w:val="00027BED"/>
    <w:rsid w:val="00032CE4"/>
    <w:rsid w:val="00037C43"/>
    <w:rsid w:val="00040713"/>
    <w:rsid w:val="0004359E"/>
    <w:rsid w:val="0004497A"/>
    <w:rsid w:val="00052A4B"/>
    <w:rsid w:val="00057453"/>
    <w:rsid w:val="00065516"/>
    <w:rsid w:val="0006733A"/>
    <w:rsid w:val="00070093"/>
    <w:rsid w:val="000720F8"/>
    <w:rsid w:val="00072CDC"/>
    <w:rsid w:val="00077BB4"/>
    <w:rsid w:val="00077EE8"/>
    <w:rsid w:val="00082788"/>
    <w:rsid w:val="00084934"/>
    <w:rsid w:val="00084A01"/>
    <w:rsid w:val="00085E74"/>
    <w:rsid w:val="00093A39"/>
    <w:rsid w:val="000945F5"/>
    <w:rsid w:val="0009689F"/>
    <w:rsid w:val="000A53C7"/>
    <w:rsid w:val="000A7613"/>
    <w:rsid w:val="000B03AB"/>
    <w:rsid w:val="000B21D0"/>
    <w:rsid w:val="000B221E"/>
    <w:rsid w:val="000B4028"/>
    <w:rsid w:val="000B772E"/>
    <w:rsid w:val="000B7C4E"/>
    <w:rsid w:val="000C3A5F"/>
    <w:rsid w:val="000C7972"/>
    <w:rsid w:val="000D1288"/>
    <w:rsid w:val="000D31ED"/>
    <w:rsid w:val="000D4F60"/>
    <w:rsid w:val="000D5CA7"/>
    <w:rsid w:val="000E1D10"/>
    <w:rsid w:val="000E3888"/>
    <w:rsid w:val="000F3260"/>
    <w:rsid w:val="001056B2"/>
    <w:rsid w:val="001124EC"/>
    <w:rsid w:val="00120A26"/>
    <w:rsid w:val="00120F38"/>
    <w:rsid w:val="001237E3"/>
    <w:rsid w:val="00124B00"/>
    <w:rsid w:val="0012713B"/>
    <w:rsid w:val="00134889"/>
    <w:rsid w:val="00134C20"/>
    <w:rsid w:val="00135FDA"/>
    <w:rsid w:val="001460DD"/>
    <w:rsid w:val="00150DBC"/>
    <w:rsid w:val="00152E73"/>
    <w:rsid w:val="00154DBD"/>
    <w:rsid w:val="00160FCB"/>
    <w:rsid w:val="00164328"/>
    <w:rsid w:val="00164845"/>
    <w:rsid w:val="0016492D"/>
    <w:rsid w:val="00167103"/>
    <w:rsid w:val="001712EF"/>
    <w:rsid w:val="00171FD0"/>
    <w:rsid w:val="00174A9A"/>
    <w:rsid w:val="001767A7"/>
    <w:rsid w:val="00176DC5"/>
    <w:rsid w:val="00177FC2"/>
    <w:rsid w:val="00184799"/>
    <w:rsid w:val="00184D27"/>
    <w:rsid w:val="00187109"/>
    <w:rsid w:val="001A6C5C"/>
    <w:rsid w:val="001B1729"/>
    <w:rsid w:val="001B6649"/>
    <w:rsid w:val="001B712E"/>
    <w:rsid w:val="001C4290"/>
    <w:rsid w:val="001C4617"/>
    <w:rsid w:val="001C47A8"/>
    <w:rsid w:val="001C4FE7"/>
    <w:rsid w:val="001E1916"/>
    <w:rsid w:val="001E21CF"/>
    <w:rsid w:val="001E3FE3"/>
    <w:rsid w:val="001E6593"/>
    <w:rsid w:val="001E759E"/>
    <w:rsid w:val="001F0DCD"/>
    <w:rsid w:val="001F5194"/>
    <w:rsid w:val="00200E39"/>
    <w:rsid w:val="00202330"/>
    <w:rsid w:val="00210D02"/>
    <w:rsid w:val="0021131B"/>
    <w:rsid w:val="00215527"/>
    <w:rsid w:val="00222BCF"/>
    <w:rsid w:val="00222DE2"/>
    <w:rsid w:val="00230867"/>
    <w:rsid w:val="00230B72"/>
    <w:rsid w:val="00231A0B"/>
    <w:rsid w:val="00242156"/>
    <w:rsid w:val="0024681E"/>
    <w:rsid w:val="00246A63"/>
    <w:rsid w:val="00251026"/>
    <w:rsid w:val="00251CA4"/>
    <w:rsid w:val="00253118"/>
    <w:rsid w:val="0025682D"/>
    <w:rsid w:val="0025710B"/>
    <w:rsid w:val="0025794D"/>
    <w:rsid w:val="002621F5"/>
    <w:rsid w:val="0026328A"/>
    <w:rsid w:val="00266717"/>
    <w:rsid w:val="00267D39"/>
    <w:rsid w:val="00281A89"/>
    <w:rsid w:val="00287C03"/>
    <w:rsid w:val="002912C7"/>
    <w:rsid w:val="002959EE"/>
    <w:rsid w:val="00295F83"/>
    <w:rsid w:val="002A0A32"/>
    <w:rsid w:val="002A44A9"/>
    <w:rsid w:val="002A5602"/>
    <w:rsid w:val="002A5E56"/>
    <w:rsid w:val="002B03DD"/>
    <w:rsid w:val="002B1372"/>
    <w:rsid w:val="002B1821"/>
    <w:rsid w:val="002B7ACB"/>
    <w:rsid w:val="002C48CF"/>
    <w:rsid w:val="002C4B39"/>
    <w:rsid w:val="002D4765"/>
    <w:rsid w:val="002D628F"/>
    <w:rsid w:val="002D7527"/>
    <w:rsid w:val="002E5367"/>
    <w:rsid w:val="002F399E"/>
    <w:rsid w:val="00300B54"/>
    <w:rsid w:val="003054B6"/>
    <w:rsid w:val="003079A1"/>
    <w:rsid w:val="00311984"/>
    <w:rsid w:val="003125F5"/>
    <w:rsid w:val="00313A25"/>
    <w:rsid w:val="00316816"/>
    <w:rsid w:val="00320A12"/>
    <w:rsid w:val="0032218F"/>
    <w:rsid w:val="003231EF"/>
    <w:rsid w:val="003302D0"/>
    <w:rsid w:val="003310F8"/>
    <w:rsid w:val="003315E7"/>
    <w:rsid w:val="00333DB6"/>
    <w:rsid w:val="00335DCF"/>
    <w:rsid w:val="00340C3D"/>
    <w:rsid w:val="00340ECC"/>
    <w:rsid w:val="00347A9F"/>
    <w:rsid w:val="0035048D"/>
    <w:rsid w:val="003517AD"/>
    <w:rsid w:val="00366C63"/>
    <w:rsid w:val="003719EF"/>
    <w:rsid w:val="00385BDC"/>
    <w:rsid w:val="00390533"/>
    <w:rsid w:val="00390C1D"/>
    <w:rsid w:val="003A02B9"/>
    <w:rsid w:val="003A3803"/>
    <w:rsid w:val="003A3BBA"/>
    <w:rsid w:val="003A459F"/>
    <w:rsid w:val="003A45A2"/>
    <w:rsid w:val="003A5AF2"/>
    <w:rsid w:val="003B6C07"/>
    <w:rsid w:val="003B784B"/>
    <w:rsid w:val="003C5CAC"/>
    <w:rsid w:val="003C6699"/>
    <w:rsid w:val="003D399E"/>
    <w:rsid w:val="003D4E41"/>
    <w:rsid w:val="003D5293"/>
    <w:rsid w:val="003D6D6A"/>
    <w:rsid w:val="003E6068"/>
    <w:rsid w:val="003F028D"/>
    <w:rsid w:val="003F20AC"/>
    <w:rsid w:val="003F2D49"/>
    <w:rsid w:val="003F473B"/>
    <w:rsid w:val="004016CD"/>
    <w:rsid w:val="00404DEC"/>
    <w:rsid w:val="00405104"/>
    <w:rsid w:val="0040602A"/>
    <w:rsid w:val="00410211"/>
    <w:rsid w:val="00411E05"/>
    <w:rsid w:val="004177C6"/>
    <w:rsid w:val="004232F7"/>
    <w:rsid w:val="00426BCB"/>
    <w:rsid w:val="00427731"/>
    <w:rsid w:val="00432989"/>
    <w:rsid w:val="00435BD5"/>
    <w:rsid w:val="0044244B"/>
    <w:rsid w:val="00443B88"/>
    <w:rsid w:val="0045035C"/>
    <w:rsid w:val="0045426E"/>
    <w:rsid w:val="00464D82"/>
    <w:rsid w:val="00472879"/>
    <w:rsid w:val="0047387A"/>
    <w:rsid w:val="00476B16"/>
    <w:rsid w:val="00480FA0"/>
    <w:rsid w:val="00481827"/>
    <w:rsid w:val="004835D6"/>
    <w:rsid w:val="0048581E"/>
    <w:rsid w:val="004A16ED"/>
    <w:rsid w:val="004A219A"/>
    <w:rsid w:val="004A288A"/>
    <w:rsid w:val="004A4D63"/>
    <w:rsid w:val="004A647B"/>
    <w:rsid w:val="004B6085"/>
    <w:rsid w:val="004B7E62"/>
    <w:rsid w:val="004C3452"/>
    <w:rsid w:val="004C536B"/>
    <w:rsid w:val="004C7386"/>
    <w:rsid w:val="004D2FCE"/>
    <w:rsid w:val="004D35A0"/>
    <w:rsid w:val="004D3A1A"/>
    <w:rsid w:val="004D67C8"/>
    <w:rsid w:val="004E0C9B"/>
    <w:rsid w:val="004E141C"/>
    <w:rsid w:val="004E304A"/>
    <w:rsid w:val="004E593F"/>
    <w:rsid w:val="004E71FB"/>
    <w:rsid w:val="004E7E1F"/>
    <w:rsid w:val="004F0EB0"/>
    <w:rsid w:val="00503843"/>
    <w:rsid w:val="0050396B"/>
    <w:rsid w:val="00504815"/>
    <w:rsid w:val="005050F3"/>
    <w:rsid w:val="00506348"/>
    <w:rsid w:val="00507A6E"/>
    <w:rsid w:val="00511F12"/>
    <w:rsid w:val="00520E53"/>
    <w:rsid w:val="0052129A"/>
    <w:rsid w:val="005219A3"/>
    <w:rsid w:val="00524551"/>
    <w:rsid w:val="0053335A"/>
    <w:rsid w:val="00533BBA"/>
    <w:rsid w:val="00540971"/>
    <w:rsid w:val="00544B07"/>
    <w:rsid w:val="00544D36"/>
    <w:rsid w:val="00545467"/>
    <w:rsid w:val="005463F3"/>
    <w:rsid w:val="005524C6"/>
    <w:rsid w:val="005538DD"/>
    <w:rsid w:val="00554361"/>
    <w:rsid w:val="0055478A"/>
    <w:rsid w:val="005564F8"/>
    <w:rsid w:val="005574F0"/>
    <w:rsid w:val="00557D23"/>
    <w:rsid w:val="00560312"/>
    <w:rsid w:val="00562530"/>
    <w:rsid w:val="00563DCF"/>
    <w:rsid w:val="005647DA"/>
    <w:rsid w:val="005703CB"/>
    <w:rsid w:val="00570C73"/>
    <w:rsid w:val="00572995"/>
    <w:rsid w:val="00574B8F"/>
    <w:rsid w:val="00581256"/>
    <w:rsid w:val="005821A3"/>
    <w:rsid w:val="00584975"/>
    <w:rsid w:val="0059017D"/>
    <w:rsid w:val="00590B61"/>
    <w:rsid w:val="005A0383"/>
    <w:rsid w:val="005A1E87"/>
    <w:rsid w:val="005A421D"/>
    <w:rsid w:val="005A5BE4"/>
    <w:rsid w:val="005A6ED0"/>
    <w:rsid w:val="005B1867"/>
    <w:rsid w:val="005B18B1"/>
    <w:rsid w:val="005B427D"/>
    <w:rsid w:val="005C01CD"/>
    <w:rsid w:val="005C15CB"/>
    <w:rsid w:val="005C25C0"/>
    <w:rsid w:val="005D2EB2"/>
    <w:rsid w:val="005D3AEF"/>
    <w:rsid w:val="005D462D"/>
    <w:rsid w:val="005D47B9"/>
    <w:rsid w:val="005E3453"/>
    <w:rsid w:val="005E74FF"/>
    <w:rsid w:val="005F31A5"/>
    <w:rsid w:val="005F35E0"/>
    <w:rsid w:val="005F78E1"/>
    <w:rsid w:val="00603271"/>
    <w:rsid w:val="00605BB4"/>
    <w:rsid w:val="006142A4"/>
    <w:rsid w:val="00616800"/>
    <w:rsid w:val="00622C4E"/>
    <w:rsid w:val="006312F2"/>
    <w:rsid w:val="0063304E"/>
    <w:rsid w:val="00633952"/>
    <w:rsid w:val="00634949"/>
    <w:rsid w:val="006407FD"/>
    <w:rsid w:val="00642A21"/>
    <w:rsid w:val="00647892"/>
    <w:rsid w:val="00651B91"/>
    <w:rsid w:val="00657D4B"/>
    <w:rsid w:val="006602B2"/>
    <w:rsid w:val="00665145"/>
    <w:rsid w:val="00666B8C"/>
    <w:rsid w:val="006739B7"/>
    <w:rsid w:val="006742BC"/>
    <w:rsid w:val="00675D56"/>
    <w:rsid w:val="0067730B"/>
    <w:rsid w:val="00677F70"/>
    <w:rsid w:val="006840E7"/>
    <w:rsid w:val="00684FA7"/>
    <w:rsid w:val="00685AE5"/>
    <w:rsid w:val="00685C7E"/>
    <w:rsid w:val="0068774F"/>
    <w:rsid w:val="00692EAA"/>
    <w:rsid w:val="00693C55"/>
    <w:rsid w:val="006944ED"/>
    <w:rsid w:val="006948E9"/>
    <w:rsid w:val="00694F3A"/>
    <w:rsid w:val="006A1F87"/>
    <w:rsid w:val="006A3DED"/>
    <w:rsid w:val="006A5808"/>
    <w:rsid w:val="006B0FDE"/>
    <w:rsid w:val="006B1CC7"/>
    <w:rsid w:val="006B2A82"/>
    <w:rsid w:val="006B3B25"/>
    <w:rsid w:val="006B6F35"/>
    <w:rsid w:val="006C1D29"/>
    <w:rsid w:val="006E0604"/>
    <w:rsid w:val="006E3784"/>
    <w:rsid w:val="006E5449"/>
    <w:rsid w:val="006F6850"/>
    <w:rsid w:val="006F6FBD"/>
    <w:rsid w:val="0070068B"/>
    <w:rsid w:val="00700926"/>
    <w:rsid w:val="00700CA3"/>
    <w:rsid w:val="0070616E"/>
    <w:rsid w:val="00710032"/>
    <w:rsid w:val="0071088A"/>
    <w:rsid w:val="007125DE"/>
    <w:rsid w:val="007144F4"/>
    <w:rsid w:val="007148F5"/>
    <w:rsid w:val="00714FE5"/>
    <w:rsid w:val="00715ED9"/>
    <w:rsid w:val="0072220F"/>
    <w:rsid w:val="00723237"/>
    <w:rsid w:val="00727A3F"/>
    <w:rsid w:val="00731BA6"/>
    <w:rsid w:val="00731C12"/>
    <w:rsid w:val="007323AF"/>
    <w:rsid w:val="007336A3"/>
    <w:rsid w:val="00733A4D"/>
    <w:rsid w:val="007403F8"/>
    <w:rsid w:val="007410B7"/>
    <w:rsid w:val="00743E43"/>
    <w:rsid w:val="00745E74"/>
    <w:rsid w:val="00746008"/>
    <w:rsid w:val="00755F21"/>
    <w:rsid w:val="007614BC"/>
    <w:rsid w:val="00771D3C"/>
    <w:rsid w:val="00772048"/>
    <w:rsid w:val="00772635"/>
    <w:rsid w:val="007728BA"/>
    <w:rsid w:val="007750A9"/>
    <w:rsid w:val="00775756"/>
    <w:rsid w:val="00776518"/>
    <w:rsid w:val="0078200E"/>
    <w:rsid w:val="0078592C"/>
    <w:rsid w:val="00792641"/>
    <w:rsid w:val="00793123"/>
    <w:rsid w:val="0079538A"/>
    <w:rsid w:val="007A47DF"/>
    <w:rsid w:val="007A5F79"/>
    <w:rsid w:val="007B28CC"/>
    <w:rsid w:val="007B2FFE"/>
    <w:rsid w:val="007B51A3"/>
    <w:rsid w:val="007B732D"/>
    <w:rsid w:val="007C14C2"/>
    <w:rsid w:val="007C4B42"/>
    <w:rsid w:val="007D07D5"/>
    <w:rsid w:val="007D2DA3"/>
    <w:rsid w:val="007D5366"/>
    <w:rsid w:val="007E1035"/>
    <w:rsid w:val="007E5A35"/>
    <w:rsid w:val="007F053A"/>
    <w:rsid w:val="007F2DB5"/>
    <w:rsid w:val="007F3BEB"/>
    <w:rsid w:val="007F454C"/>
    <w:rsid w:val="007F6BA3"/>
    <w:rsid w:val="007F7CE6"/>
    <w:rsid w:val="007F7E15"/>
    <w:rsid w:val="008006BE"/>
    <w:rsid w:val="00803482"/>
    <w:rsid w:val="00804295"/>
    <w:rsid w:val="00804875"/>
    <w:rsid w:val="00811DCC"/>
    <w:rsid w:val="00812381"/>
    <w:rsid w:val="008154E1"/>
    <w:rsid w:val="008166EC"/>
    <w:rsid w:val="0082210D"/>
    <w:rsid w:val="008225C8"/>
    <w:rsid w:val="00822630"/>
    <w:rsid w:val="00825A16"/>
    <w:rsid w:val="008270DE"/>
    <w:rsid w:val="0083189A"/>
    <w:rsid w:val="00831FFC"/>
    <w:rsid w:val="008331D5"/>
    <w:rsid w:val="008403E8"/>
    <w:rsid w:val="00843E9A"/>
    <w:rsid w:val="00846ABA"/>
    <w:rsid w:val="00853EDC"/>
    <w:rsid w:val="00854D20"/>
    <w:rsid w:val="00855E89"/>
    <w:rsid w:val="00864A43"/>
    <w:rsid w:val="00871946"/>
    <w:rsid w:val="008743C8"/>
    <w:rsid w:val="0088133F"/>
    <w:rsid w:val="00883CD0"/>
    <w:rsid w:val="00883EB2"/>
    <w:rsid w:val="008907F9"/>
    <w:rsid w:val="00890E48"/>
    <w:rsid w:val="0089313B"/>
    <w:rsid w:val="00897783"/>
    <w:rsid w:val="008B0149"/>
    <w:rsid w:val="008B338F"/>
    <w:rsid w:val="008B7462"/>
    <w:rsid w:val="008B7B03"/>
    <w:rsid w:val="008C2C37"/>
    <w:rsid w:val="008C3760"/>
    <w:rsid w:val="008D5359"/>
    <w:rsid w:val="008D7616"/>
    <w:rsid w:val="008E2F5D"/>
    <w:rsid w:val="008E31CC"/>
    <w:rsid w:val="008E3244"/>
    <w:rsid w:val="008E7D64"/>
    <w:rsid w:val="008F07F5"/>
    <w:rsid w:val="008F77CB"/>
    <w:rsid w:val="00901347"/>
    <w:rsid w:val="00905BF5"/>
    <w:rsid w:val="00906F26"/>
    <w:rsid w:val="00912A37"/>
    <w:rsid w:val="009214DC"/>
    <w:rsid w:val="00924799"/>
    <w:rsid w:val="0093337D"/>
    <w:rsid w:val="009341B6"/>
    <w:rsid w:val="0093527D"/>
    <w:rsid w:val="009449E5"/>
    <w:rsid w:val="00950179"/>
    <w:rsid w:val="009516AF"/>
    <w:rsid w:val="00955F49"/>
    <w:rsid w:val="00957907"/>
    <w:rsid w:val="00960E89"/>
    <w:rsid w:val="00963F69"/>
    <w:rsid w:val="0096495E"/>
    <w:rsid w:val="0096533A"/>
    <w:rsid w:val="00967FDC"/>
    <w:rsid w:val="00970897"/>
    <w:rsid w:val="00976B2F"/>
    <w:rsid w:val="00980900"/>
    <w:rsid w:val="00980AF1"/>
    <w:rsid w:val="00983049"/>
    <w:rsid w:val="00985626"/>
    <w:rsid w:val="00985F03"/>
    <w:rsid w:val="0098784D"/>
    <w:rsid w:val="0099010E"/>
    <w:rsid w:val="0099564B"/>
    <w:rsid w:val="009A152D"/>
    <w:rsid w:val="009A38F0"/>
    <w:rsid w:val="009A4CED"/>
    <w:rsid w:val="009A536D"/>
    <w:rsid w:val="009A58EE"/>
    <w:rsid w:val="009B0374"/>
    <w:rsid w:val="009B4F0D"/>
    <w:rsid w:val="009B6AFD"/>
    <w:rsid w:val="009B7B63"/>
    <w:rsid w:val="009B7CD9"/>
    <w:rsid w:val="009C1EE9"/>
    <w:rsid w:val="009C2BF5"/>
    <w:rsid w:val="009C4A9E"/>
    <w:rsid w:val="009C5CD8"/>
    <w:rsid w:val="009C65A4"/>
    <w:rsid w:val="009C7F7D"/>
    <w:rsid w:val="009D27AB"/>
    <w:rsid w:val="009D6CF9"/>
    <w:rsid w:val="009E0509"/>
    <w:rsid w:val="009E22B4"/>
    <w:rsid w:val="009E230B"/>
    <w:rsid w:val="009E39CC"/>
    <w:rsid w:val="009F1E3C"/>
    <w:rsid w:val="009F2E10"/>
    <w:rsid w:val="009F3ABA"/>
    <w:rsid w:val="009F53A0"/>
    <w:rsid w:val="00A027CC"/>
    <w:rsid w:val="00A0310F"/>
    <w:rsid w:val="00A043AE"/>
    <w:rsid w:val="00A04A3F"/>
    <w:rsid w:val="00A07E29"/>
    <w:rsid w:val="00A1267A"/>
    <w:rsid w:val="00A13397"/>
    <w:rsid w:val="00A222DE"/>
    <w:rsid w:val="00A22BA1"/>
    <w:rsid w:val="00A24C42"/>
    <w:rsid w:val="00A267BC"/>
    <w:rsid w:val="00A27017"/>
    <w:rsid w:val="00A31727"/>
    <w:rsid w:val="00A34EC3"/>
    <w:rsid w:val="00A35C23"/>
    <w:rsid w:val="00A42485"/>
    <w:rsid w:val="00A42C35"/>
    <w:rsid w:val="00A474EE"/>
    <w:rsid w:val="00A47F63"/>
    <w:rsid w:val="00A525C7"/>
    <w:rsid w:val="00A62ADB"/>
    <w:rsid w:val="00A67915"/>
    <w:rsid w:val="00A72558"/>
    <w:rsid w:val="00A7335E"/>
    <w:rsid w:val="00A74245"/>
    <w:rsid w:val="00A7735B"/>
    <w:rsid w:val="00A87290"/>
    <w:rsid w:val="00A92533"/>
    <w:rsid w:val="00A951EF"/>
    <w:rsid w:val="00AA52B9"/>
    <w:rsid w:val="00AB3230"/>
    <w:rsid w:val="00AB3FB7"/>
    <w:rsid w:val="00AB4FBF"/>
    <w:rsid w:val="00AB58D3"/>
    <w:rsid w:val="00AC0B1A"/>
    <w:rsid w:val="00AC52F6"/>
    <w:rsid w:val="00AD1A16"/>
    <w:rsid w:val="00AD1C6D"/>
    <w:rsid w:val="00AD2670"/>
    <w:rsid w:val="00AD5921"/>
    <w:rsid w:val="00AD6AF7"/>
    <w:rsid w:val="00AD6E00"/>
    <w:rsid w:val="00AD750B"/>
    <w:rsid w:val="00AD7B6E"/>
    <w:rsid w:val="00AE0110"/>
    <w:rsid w:val="00AE1C20"/>
    <w:rsid w:val="00AE20A7"/>
    <w:rsid w:val="00AE4312"/>
    <w:rsid w:val="00AE4EC4"/>
    <w:rsid w:val="00AE57DF"/>
    <w:rsid w:val="00AE5897"/>
    <w:rsid w:val="00AF0061"/>
    <w:rsid w:val="00AF0D91"/>
    <w:rsid w:val="00AF2B3C"/>
    <w:rsid w:val="00B0020B"/>
    <w:rsid w:val="00B0241A"/>
    <w:rsid w:val="00B05AB9"/>
    <w:rsid w:val="00B06482"/>
    <w:rsid w:val="00B06955"/>
    <w:rsid w:val="00B11992"/>
    <w:rsid w:val="00B13B52"/>
    <w:rsid w:val="00B15C31"/>
    <w:rsid w:val="00B15E76"/>
    <w:rsid w:val="00B21A9E"/>
    <w:rsid w:val="00B25143"/>
    <w:rsid w:val="00B25332"/>
    <w:rsid w:val="00B2659D"/>
    <w:rsid w:val="00B26C4D"/>
    <w:rsid w:val="00B321C4"/>
    <w:rsid w:val="00B32720"/>
    <w:rsid w:val="00B37E0E"/>
    <w:rsid w:val="00B44324"/>
    <w:rsid w:val="00B551DB"/>
    <w:rsid w:val="00B5605D"/>
    <w:rsid w:val="00B56ADB"/>
    <w:rsid w:val="00B6015D"/>
    <w:rsid w:val="00B61AF7"/>
    <w:rsid w:val="00B62377"/>
    <w:rsid w:val="00B63189"/>
    <w:rsid w:val="00B63282"/>
    <w:rsid w:val="00B63BEB"/>
    <w:rsid w:val="00B76193"/>
    <w:rsid w:val="00B76404"/>
    <w:rsid w:val="00B767B0"/>
    <w:rsid w:val="00B772D8"/>
    <w:rsid w:val="00B81627"/>
    <w:rsid w:val="00B824B0"/>
    <w:rsid w:val="00B83A9D"/>
    <w:rsid w:val="00B86EC7"/>
    <w:rsid w:val="00B87E55"/>
    <w:rsid w:val="00B94A8D"/>
    <w:rsid w:val="00B95EE0"/>
    <w:rsid w:val="00B96E35"/>
    <w:rsid w:val="00BA485F"/>
    <w:rsid w:val="00BA5B1F"/>
    <w:rsid w:val="00BB52BE"/>
    <w:rsid w:val="00BB70F9"/>
    <w:rsid w:val="00BB73E9"/>
    <w:rsid w:val="00BD1AEB"/>
    <w:rsid w:val="00BD3148"/>
    <w:rsid w:val="00BE62AC"/>
    <w:rsid w:val="00BE6A30"/>
    <w:rsid w:val="00BF2DA1"/>
    <w:rsid w:val="00BF6184"/>
    <w:rsid w:val="00C11D14"/>
    <w:rsid w:val="00C12BAD"/>
    <w:rsid w:val="00C12F4B"/>
    <w:rsid w:val="00C163F7"/>
    <w:rsid w:val="00C1796A"/>
    <w:rsid w:val="00C17E6A"/>
    <w:rsid w:val="00C25DEB"/>
    <w:rsid w:val="00C3189C"/>
    <w:rsid w:val="00C36097"/>
    <w:rsid w:val="00C36D66"/>
    <w:rsid w:val="00C4221C"/>
    <w:rsid w:val="00C502B0"/>
    <w:rsid w:val="00C505D0"/>
    <w:rsid w:val="00C53A25"/>
    <w:rsid w:val="00C5779D"/>
    <w:rsid w:val="00C57E77"/>
    <w:rsid w:val="00C627C1"/>
    <w:rsid w:val="00C634D7"/>
    <w:rsid w:val="00C6759F"/>
    <w:rsid w:val="00C6788F"/>
    <w:rsid w:val="00C70666"/>
    <w:rsid w:val="00C70958"/>
    <w:rsid w:val="00C7364E"/>
    <w:rsid w:val="00C739A2"/>
    <w:rsid w:val="00C74728"/>
    <w:rsid w:val="00C810BE"/>
    <w:rsid w:val="00C83B2A"/>
    <w:rsid w:val="00C8505B"/>
    <w:rsid w:val="00C91417"/>
    <w:rsid w:val="00C91BE5"/>
    <w:rsid w:val="00C94CBD"/>
    <w:rsid w:val="00CA0761"/>
    <w:rsid w:val="00CA23C2"/>
    <w:rsid w:val="00CA29A0"/>
    <w:rsid w:val="00CA4EDE"/>
    <w:rsid w:val="00CA7E55"/>
    <w:rsid w:val="00CB01A6"/>
    <w:rsid w:val="00CB028E"/>
    <w:rsid w:val="00CB061C"/>
    <w:rsid w:val="00CB1CD3"/>
    <w:rsid w:val="00CB46E8"/>
    <w:rsid w:val="00CB66A1"/>
    <w:rsid w:val="00CB6E24"/>
    <w:rsid w:val="00CC0035"/>
    <w:rsid w:val="00CC5A28"/>
    <w:rsid w:val="00CD65C4"/>
    <w:rsid w:val="00CD6B1F"/>
    <w:rsid w:val="00CE1119"/>
    <w:rsid w:val="00CE2610"/>
    <w:rsid w:val="00CE3D67"/>
    <w:rsid w:val="00CE4257"/>
    <w:rsid w:val="00CE6F55"/>
    <w:rsid w:val="00CF35F5"/>
    <w:rsid w:val="00CF7AB0"/>
    <w:rsid w:val="00CF7BAD"/>
    <w:rsid w:val="00D10308"/>
    <w:rsid w:val="00D17C38"/>
    <w:rsid w:val="00D21BA5"/>
    <w:rsid w:val="00D22769"/>
    <w:rsid w:val="00D30D63"/>
    <w:rsid w:val="00D31F10"/>
    <w:rsid w:val="00D42A3F"/>
    <w:rsid w:val="00D445D0"/>
    <w:rsid w:val="00D514A4"/>
    <w:rsid w:val="00D516DA"/>
    <w:rsid w:val="00D53680"/>
    <w:rsid w:val="00D56ECC"/>
    <w:rsid w:val="00D57DE4"/>
    <w:rsid w:val="00D61AD0"/>
    <w:rsid w:val="00D67112"/>
    <w:rsid w:val="00D749D2"/>
    <w:rsid w:val="00D90C37"/>
    <w:rsid w:val="00D966ED"/>
    <w:rsid w:val="00DA1DD1"/>
    <w:rsid w:val="00DA2EAD"/>
    <w:rsid w:val="00DA4A34"/>
    <w:rsid w:val="00DA53F3"/>
    <w:rsid w:val="00DA6774"/>
    <w:rsid w:val="00DB22CA"/>
    <w:rsid w:val="00DB2E02"/>
    <w:rsid w:val="00DB7481"/>
    <w:rsid w:val="00DC214E"/>
    <w:rsid w:val="00DC22DC"/>
    <w:rsid w:val="00DC2BB2"/>
    <w:rsid w:val="00DC39BD"/>
    <w:rsid w:val="00DC3E43"/>
    <w:rsid w:val="00DC57A3"/>
    <w:rsid w:val="00DC5B10"/>
    <w:rsid w:val="00DD16DB"/>
    <w:rsid w:val="00DE2399"/>
    <w:rsid w:val="00DE37A1"/>
    <w:rsid w:val="00DE4163"/>
    <w:rsid w:val="00DE633D"/>
    <w:rsid w:val="00DF0213"/>
    <w:rsid w:val="00DF1979"/>
    <w:rsid w:val="00DF44B0"/>
    <w:rsid w:val="00E009B1"/>
    <w:rsid w:val="00E011ED"/>
    <w:rsid w:val="00E01337"/>
    <w:rsid w:val="00E025F4"/>
    <w:rsid w:val="00E03046"/>
    <w:rsid w:val="00E06172"/>
    <w:rsid w:val="00E0783E"/>
    <w:rsid w:val="00E1071E"/>
    <w:rsid w:val="00E23070"/>
    <w:rsid w:val="00E25867"/>
    <w:rsid w:val="00E263EA"/>
    <w:rsid w:val="00E27A5E"/>
    <w:rsid w:val="00E35F18"/>
    <w:rsid w:val="00E36B32"/>
    <w:rsid w:val="00E40F89"/>
    <w:rsid w:val="00E421E6"/>
    <w:rsid w:val="00E426BC"/>
    <w:rsid w:val="00E448B4"/>
    <w:rsid w:val="00E5519F"/>
    <w:rsid w:val="00E57F90"/>
    <w:rsid w:val="00E63E5A"/>
    <w:rsid w:val="00E63EBB"/>
    <w:rsid w:val="00E71E84"/>
    <w:rsid w:val="00E72505"/>
    <w:rsid w:val="00E72D96"/>
    <w:rsid w:val="00E767A2"/>
    <w:rsid w:val="00E81B59"/>
    <w:rsid w:val="00E8343C"/>
    <w:rsid w:val="00E83865"/>
    <w:rsid w:val="00E842CC"/>
    <w:rsid w:val="00E85E59"/>
    <w:rsid w:val="00E873DD"/>
    <w:rsid w:val="00E87F40"/>
    <w:rsid w:val="00E922BC"/>
    <w:rsid w:val="00E93FB8"/>
    <w:rsid w:val="00EA2E7D"/>
    <w:rsid w:val="00EA6620"/>
    <w:rsid w:val="00EA6971"/>
    <w:rsid w:val="00EB086B"/>
    <w:rsid w:val="00EB1249"/>
    <w:rsid w:val="00EB1F05"/>
    <w:rsid w:val="00EB43C5"/>
    <w:rsid w:val="00EB737B"/>
    <w:rsid w:val="00EC4309"/>
    <w:rsid w:val="00EC5771"/>
    <w:rsid w:val="00EC7D8A"/>
    <w:rsid w:val="00ED4982"/>
    <w:rsid w:val="00ED6B8E"/>
    <w:rsid w:val="00EE03F8"/>
    <w:rsid w:val="00EE33A3"/>
    <w:rsid w:val="00EF06D0"/>
    <w:rsid w:val="00EF6BCB"/>
    <w:rsid w:val="00F0184A"/>
    <w:rsid w:val="00F044F9"/>
    <w:rsid w:val="00F06304"/>
    <w:rsid w:val="00F06861"/>
    <w:rsid w:val="00F07452"/>
    <w:rsid w:val="00F10C42"/>
    <w:rsid w:val="00F13AE3"/>
    <w:rsid w:val="00F1692F"/>
    <w:rsid w:val="00F213F0"/>
    <w:rsid w:val="00F22AB4"/>
    <w:rsid w:val="00F243D2"/>
    <w:rsid w:val="00F243F1"/>
    <w:rsid w:val="00F2584E"/>
    <w:rsid w:val="00F2706F"/>
    <w:rsid w:val="00F27678"/>
    <w:rsid w:val="00F27CAB"/>
    <w:rsid w:val="00F35FF4"/>
    <w:rsid w:val="00F376DE"/>
    <w:rsid w:val="00F42201"/>
    <w:rsid w:val="00F42C35"/>
    <w:rsid w:val="00F43989"/>
    <w:rsid w:val="00F5109A"/>
    <w:rsid w:val="00F52572"/>
    <w:rsid w:val="00F55375"/>
    <w:rsid w:val="00F554D9"/>
    <w:rsid w:val="00F638FD"/>
    <w:rsid w:val="00F64FE0"/>
    <w:rsid w:val="00F74DEC"/>
    <w:rsid w:val="00F76FE5"/>
    <w:rsid w:val="00F81E5B"/>
    <w:rsid w:val="00F9647B"/>
    <w:rsid w:val="00FA12A9"/>
    <w:rsid w:val="00FA29C0"/>
    <w:rsid w:val="00FA57E1"/>
    <w:rsid w:val="00FA67CC"/>
    <w:rsid w:val="00FA73D6"/>
    <w:rsid w:val="00FA7D41"/>
    <w:rsid w:val="00FB4BC4"/>
    <w:rsid w:val="00FB4C92"/>
    <w:rsid w:val="00FB52C9"/>
    <w:rsid w:val="00FC4189"/>
    <w:rsid w:val="00FD5F50"/>
    <w:rsid w:val="00FE0392"/>
    <w:rsid w:val="00FE24BA"/>
    <w:rsid w:val="00FF007E"/>
    <w:rsid w:val="00FF15C0"/>
    <w:rsid w:val="00FF1649"/>
    <w:rsid w:val="00FF49C9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DF52"/>
  <w15:chartTrackingRefBased/>
  <w15:docId w15:val="{3F7F555C-F664-42DE-926B-63CE904D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340C3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340C3D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340C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340C3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40C3D"/>
    <w:rPr>
      <w:rFonts w:cs="Times New Roman"/>
      <w:color w:val="0066CC"/>
      <w:u w:val="none"/>
      <w:effect w:val="none"/>
    </w:rPr>
  </w:style>
  <w:style w:type="paragraph" w:styleId="2">
    <w:name w:val="Body Text 2"/>
    <w:basedOn w:val="a"/>
    <w:link w:val="20"/>
    <w:rsid w:val="00C53A25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53A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7F70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FC4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C4189"/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C4189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0D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4F60"/>
  </w:style>
  <w:style w:type="paragraph" w:styleId="af">
    <w:name w:val="footer"/>
    <w:basedOn w:val="a"/>
    <w:link w:val="af0"/>
    <w:uiPriority w:val="99"/>
    <w:unhideWhenUsed/>
    <w:rsid w:val="000D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4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4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Булава Ксения Леонидовна</dc:creator>
  <cp:keywords/>
  <dc:description/>
  <cp:lastModifiedBy>Булава Ксения Леонидовна</cp:lastModifiedBy>
  <cp:revision>18</cp:revision>
  <cp:lastPrinted>2025-02-05T09:07:00Z</cp:lastPrinted>
  <dcterms:created xsi:type="dcterms:W3CDTF">2025-01-28T10:29:00Z</dcterms:created>
  <dcterms:modified xsi:type="dcterms:W3CDTF">2025-02-26T11:46:00Z</dcterms:modified>
</cp:coreProperties>
</file>